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論做十架神學家：對路德的1518年海德堡爭論的反思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On Being a Theologian of the Cross：Reflections on Luther's Heidelberg Disputation, 1518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作者：（美）格哈德·奧拉夫·福德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Gerhard Olaf Forde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出版社：上海三聯書店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ISBN：9787542654595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出版日期：2017/07/01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內容簡介：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透過評注馬丁?路德的《海德堡論綱》（1518），探討和反思各條論綱及其證詞，闡述榮耀神學和十架神學之間的不同。這本簡明的著作向讀者陳明做十架神學家意味着什麼，並邀請我們從十架神學的角度去看待一切，去思考、批判和抵擋當今世俗文化背后的榮耀神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當十架取勝的時候，我們就清楚看到，有一條非常不同的做神學家的道路。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我們成為了十架神學家。正如有兩個基本的故事，做神學家也有兩條道路。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我們或者是榮耀神學家，或者是十架神學家。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……十架神學家“道明事情的真相”，即十架神學家的一個特別記號，就是他們學會了實話實說。既然唯獨十架的故事才是他們的故事，那麼他們就無意借著十架來觀看，而是被拽到十架的故事之內。他們知道，信心意味著在此故事所述的基督裏面生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同樣他們並不相信，我們透過受造界來觀看“上帝的不可見之事”的企圖，的確能夠帶來對上帝的正確認識。因此，十架神學家“透過受苦和十架”來觀察萬事。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換言之，他們在十架的引領之下，將日常生活中遇到的試煉、受苦、良心的痛苦、患難以及喜樂，視為上帝的作為，也並不試圖看透這些事，而是僅僅將其作為一些需要用形而上學的調整來解決的偶發問題。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他們無意轉向過度簡化的神義論（theodicies），因為他們與保羅一樣，相信上帝正是在基督的十架和復活上稱自己為義。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他們知道，信徒已經向著舊人死了，現在活在基督裏面，並盼望與他一樣復活。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……總而言之，這兩個故事，以及由此產生的兩條做神學家的道路，顯出兩種關於基督徒的信心和生命的非常不同的認識。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榮耀神學家無休無止地尋找應急出口，尋找一條足以誘惑求道者的自由意志（或其殘餘）的榮耀之路。在整本書中，我使用癮癖的類比來闡明榮耀神學家與十架神學家之間的不同。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榮耀神學家就像一位想要通過樂觀的勸戒來醫治癮癖的人。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然而十架神學家知道，藥方要猛烈得多。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實際上，路德在論綱22的證詞中使用了癮癖的類比。他在該處將榮耀神學比作對金錢、智慧、權力等物的渴求，並且宣告，要“終止（靈魂）對榮耀的（無厭的）渴望，不是通過滿足，而是通過熄滅”。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榮耀神學家企圖通過樂觀的呼籲，即通過律法，來醫治那些已經對榮耀上癮的人。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但是，結局只能是強化人對自己的幻想。榮耀神學所採取的樂觀主義，反倒砸傷了自己的腳。當癮君子發現自己不可能戒除時，他的自尊就徹底崩潰。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他戴上假面具，試圖隱藏自己的癮癖。輕浮的樂觀孕育出徹底的絕望。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因此，路德在論綱22的證詞中開出了強效藥方：“醫治欲望的藥方不是滿足，而是熄滅。”十架熄滅欲望。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十架是罪和罪人的死亡。十架完成“觸底”。十架是“干預”。我們不能用虛假的樂觀來溺愛縱容癮君子（或罪人），而是需要將其治死，好使新生命能夠開始。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神學家“道明事情的真相”（論綱21）。十架神學家教導人承認罪。癮君子不能用神學棉花糖來予以欺騙，而是要被告知真相，從而他最終能夠學會坦白承認，學會說“我是癮君子”，“我酗酒成性”，並且一直不停地這樣說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在神學以及更加一般性的意義上，所有人都必須學會說，“我是一個罪人”，並且一直不停地這樣說，直到基督再來，使這件事實終於成為過去。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作者</w:t>
      </w:r>
      <w:r>
        <w:rPr>
          <w:rFonts w:hint="eastAsia" w:ascii="新細明體" w:hAnsi="新細明體" w:eastAsia="新細明體" w:cs="新細明體"/>
        </w:rPr>
        <w:t>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格哈德·奧拉夫·福德(Gerhard 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Olaf </w:t>
      </w:r>
      <w:r>
        <w:rPr>
          <w:rFonts w:hint="eastAsia" w:ascii="新細明體" w:hAnsi="新細明體" w:eastAsia="新細明體" w:cs="新細明體"/>
        </w:rPr>
        <w:t>Forde，1927—2005)，美國路德宗牧師、神學家。著有《意志的迷惑：路德與伊拉斯謨論自由與捆綁》、《神學是為了宣告》、《因信稱義：生死問題》等著作。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https://www.books.com.tw/products/CN11471039?sloc=main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https://www.amazon.com.au/论做十架神学家-格哈德·福德/dp/B0757HJYM3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2023/11/09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吳衛真：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，十架神学是一种得罪人的神学。它得罪人的地方在于：与其他神学不同，它攻击的对象是我们通常认为的基督教精粹。我们将看到，十架神学家并不特别担心我们信仰里面那些明显的糟粕，即我们的恶行；他们担心的是由善行而来的自命不凡。因此必须要说的是，十架神学与其他所有神学都非常不同。为了表明这一点，路德对十架神学和荣耀神学做了根本上的区分。因此，十架神学并不把自己当作许多神学类别中的一个选项。实际上，尽管宗教和神学似乎层出不穷，然而从这个视角我们可以很安全的说：归根结底只有两种神学类型，即荣耀神学和十架神学。荣耀神学实际上是所有神学和宗教的总括，而十架神学则把自己分别出来，与其他所有神学相对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本书的目的之一就是尽量清晰的说明这两种神学之间的不同，从而更加准确地阐明十架神学，并借此使十架的宣讲保持它的愚拙，那种通过摧毁聪明人的智慧来拯救他们的愚拙。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《海德堡论纲》所展示的十架神学是有其特殊背景的，当时他主要思考和论战的焦点在于罪人如何称义的问题。而路德明白并坚持的十架神学强调的是，罪人的称义惟独靠赖耶稣基督的十字架救恩！除此之外的任何观点和主张都是荣耀神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的确，在任何时候，罪人得以称义并最终成圣和得荣，都惟独靠赖钉十字架的基督。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</w:t>
      </w:r>
      <w:r>
        <w:rPr>
          <w:rFonts w:hint="eastAsia" w:ascii="新細明體" w:hAnsi="新細明體" w:eastAsia="新細明體" w:cs="新細明體"/>
        </w:rPr>
        <w:t>但路德的海德堡论纲主要针对称义的问题，今天的读者如果忽略这一点，然后错误高举“十架神学”，就很可能在成圣的课题上落入反律主义里面。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87B6A91"/>
    <w:rsid w:val="43BF70C7"/>
    <w:rsid w:val="4A8F32A6"/>
    <w:rsid w:val="682E06E8"/>
    <w:rsid w:val="7CB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1413</Words>
  <Characters>1639</Characters>
  <Lines>0</Lines>
  <Paragraphs>0</Paragraphs>
  <TotalTime>4</TotalTime>
  <ScaleCrop>false</ScaleCrop>
  <LinksUpToDate>false</LinksUpToDate>
  <CharactersWithSpaces>1656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2023-11-09T13:27:56Z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E8A09FD25E1A49C484618A8CBDE1F264</vt:lpwstr>
  </property>
</Properties>
</file>